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FC" w:rsidRDefault="009D55FC" w:rsidP="009D5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D55FC" w:rsidRDefault="009D55FC" w:rsidP="009D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55FC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2312259" cy="650789"/>
            <wp:effectExtent l="19050" t="0" r="0" b="0"/>
            <wp:docPr id="2" name="Picture 1" descr="Description: U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_logo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5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FC" w:rsidRDefault="009D55FC" w:rsidP="009D5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D55FC" w:rsidRDefault="009D55FC" w:rsidP="009D5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D55FC" w:rsidRDefault="009D55FC" w:rsidP="009D5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k-MK"/>
        </w:rPr>
      </w:pPr>
      <w:r>
        <w:rPr>
          <w:rFonts w:ascii="Times New Roman" w:eastAsia="Times New Roman" w:hAnsi="Times New Roman" w:cs="Times New Roman"/>
          <w:b/>
          <w:lang w:val="mk-MK"/>
        </w:rPr>
        <w:t>Гласање преку полномошник</w:t>
      </w:r>
    </w:p>
    <w:p w:rsidR="009D55FC" w:rsidRDefault="009D55FC" w:rsidP="009D5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9D55FC" w:rsidRDefault="009D55FC" w:rsidP="009D55FC">
      <w:pPr>
        <w:pStyle w:val="ListParagraph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Секој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акционер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овласти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полномошно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друго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физичко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полномошник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седницата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Собранието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9D55FC" w:rsidRDefault="009D55FC" w:rsidP="009D55FC">
      <w:pPr>
        <w:pStyle w:val="ListParagraph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lang w:val="mk-MK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Полномошното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издава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писмена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пополнување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образецот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гласање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полномошник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9D55FC" w:rsidRDefault="009D55FC" w:rsidP="009D55FC">
      <w:pPr>
        <w:pStyle w:val="ListParagraph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lang w:val="mk-MK"/>
        </w:rPr>
      </w:pPr>
      <w:proofErr w:type="spellStart"/>
      <w:r>
        <w:rPr>
          <w:rFonts w:ascii="Times New Roman" w:eastAsia="Times New Roman" w:hAnsi="Times New Roman" w:cs="Times New Roman"/>
        </w:rPr>
        <w:t>Полномошно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содржи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комплетни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податоци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идентитетот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акционерот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полномошникот</w:t>
      </w:r>
      <w:proofErr w:type="spellEnd"/>
      <w:r>
        <w:rPr>
          <w:rFonts w:ascii="Times New Roman" w:eastAsia="Times New Roman" w:hAnsi="Times New Roman" w:cs="Times New Roman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</w:rPr>
        <w:t>тоа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9D55FC" w:rsidRDefault="009D55FC" w:rsidP="009D55F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акционерот</w:t>
      </w:r>
      <w:proofErr w:type="spellEnd"/>
      <w:r>
        <w:rPr>
          <w:rFonts w:ascii="Times New Roman" w:eastAsia="Times New Roman" w:hAnsi="Times New Roman" w:cs="Times New Roman"/>
        </w:rPr>
        <w:t> - </w:t>
      </w:r>
      <w:proofErr w:type="spellStart"/>
      <w:r>
        <w:rPr>
          <w:rFonts w:ascii="Times New Roman" w:eastAsia="Times New Roman" w:hAnsi="Times New Roman" w:cs="Times New Roman"/>
        </w:rPr>
        <w:t>пополнето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целосно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презиме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своерачен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потпис</w:t>
      </w:r>
      <w:proofErr w:type="spellEnd"/>
      <w:r>
        <w:rPr>
          <w:rFonts w:ascii="Times New Roman" w:eastAsia="Times New Roman" w:hAnsi="Times New Roman" w:cs="Times New Roman"/>
        </w:rPr>
        <w:t xml:space="preserve">  и ЕМБГ  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акционер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физичко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односно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назив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седиште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печат</w:t>
      </w:r>
      <w:proofErr w:type="spellEnd"/>
      <w:r>
        <w:rPr>
          <w:rFonts w:ascii="Times New Roman" w:eastAsia="Times New Roman" w:hAnsi="Times New Roman" w:cs="Times New Roman"/>
        </w:rPr>
        <w:t xml:space="preserve">, ЕМБС, </w:t>
      </w:r>
      <w:proofErr w:type="spellStart"/>
      <w:r>
        <w:rPr>
          <w:rFonts w:ascii="Times New Roman" w:eastAsia="Times New Roman" w:hAnsi="Times New Roman" w:cs="Times New Roman"/>
        </w:rPr>
        <w:t>целосно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презиме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своерачен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потпис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законскиот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застапник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акционер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:rsidR="009D55FC" w:rsidRDefault="009D55FC" w:rsidP="009D55F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полномошникот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-  </w:t>
      </w:r>
      <w:proofErr w:type="spellStart"/>
      <w:r>
        <w:rPr>
          <w:rFonts w:ascii="Times New Roman" w:eastAsia="Times New Roman" w:hAnsi="Times New Roman" w:cs="Times New Roman"/>
        </w:rPr>
        <w:t>целосно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презиме</w:t>
      </w:r>
      <w:proofErr w:type="spellEnd"/>
      <w:r>
        <w:rPr>
          <w:rFonts w:ascii="Times New Roman" w:eastAsia="Times New Roman" w:hAnsi="Times New Roman" w:cs="Times New Roman"/>
        </w:rPr>
        <w:t xml:space="preserve"> и ЕМБГ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полномошник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физичко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односно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назив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седиште</w:t>
      </w:r>
      <w:proofErr w:type="spellEnd"/>
      <w:r>
        <w:rPr>
          <w:rFonts w:ascii="Times New Roman" w:eastAsia="Times New Roman" w:hAnsi="Times New Roman" w:cs="Times New Roman"/>
        </w:rPr>
        <w:t xml:space="preserve">, ЕМБС </w:t>
      </w:r>
      <w:proofErr w:type="spellStart"/>
      <w:r>
        <w:rPr>
          <w:rFonts w:ascii="Times New Roman" w:eastAsia="Times New Roman" w:hAnsi="Times New Roman" w:cs="Times New Roman"/>
        </w:rPr>
        <w:t>целосно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презиме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своерачен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потпис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законскиот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застапник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полномошник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9D55FC" w:rsidRDefault="009D55FC" w:rsidP="009D55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proofErr w:type="spellStart"/>
      <w:r>
        <w:rPr>
          <w:rFonts w:ascii="Times New Roman" w:eastAsia="Times New Roman" w:hAnsi="Times New Roman" w:cs="Times New Roman"/>
        </w:rPr>
        <w:t>Акционерите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должни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веднаш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известат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Банката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секое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дадено</w:t>
      </w:r>
      <w:proofErr w:type="spellEnd"/>
      <w:r>
        <w:rPr>
          <w:rFonts w:ascii="Times New Roman" w:eastAsia="Times New Roman" w:hAnsi="Times New Roman" w:cs="Times New Roman"/>
        </w:rPr>
        <w:t> </w:t>
      </w:r>
      <w:proofErr w:type="spellStart"/>
      <w:r>
        <w:rPr>
          <w:rFonts w:ascii="Times New Roman" w:eastAsia="Times New Roman" w:hAnsi="Times New Roman" w:cs="Times New Roman"/>
        </w:rPr>
        <w:t>полномошно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доставување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копија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целосно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пополнет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образец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,  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следните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начини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9D55FC" w:rsidRDefault="009D55FC" w:rsidP="009D55FC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електронски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адреса:</w:t>
      </w:r>
      <w:hyperlink r:id="rId7" w:history="1">
        <w:r>
          <w:rPr>
            <w:rStyle w:val="Hyperlink"/>
            <w:rFonts w:ascii="Times New Roman" w:eastAsia="Times New Roman" w:hAnsi="Times New Roman" w:cs="Times New Roman"/>
          </w:rPr>
          <w:t>sobranie@unibank.com.mk</w:t>
        </w:r>
        <w:proofErr w:type="spellEnd"/>
      </w:hyperlink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кога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доставува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копија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скенирана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форма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9D55FC" w:rsidRDefault="009D55FC" w:rsidP="009D55FC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lang w:val="mk-MK"/>
        </w:rPr>
        <w:t xml:space="preserve">Универзална Инвестициона Банка </w:t>
      </w:r>
      <w:r>
        <w:rPr>
          <w:rFonts w:ascii="Times New Roman" w:eastAsia="Times New Roman" w:hAnsi="Times New Roman" w:cs="Times New Roman"/>
        </w:rPr>
        <w:t xml:space="preserve">АД </w:t>
      </w:r>
      <w:proofErr w:type="spellStart"/>
      <w:r>
        <w:rPr>
          <w:rFonts w:ascii="Times New Roman" w:eastAsia="Times New Roman" w:hAnsi="Times New Roman" w:cs="Times New Roman"/>
        </w:rPr>
        <w:t>Скопје</w:t>
      </w:r>
      <w:proofErr w:type="spellEnd"/>
      <w:r w:rsidR="0013239F">
        <w:rPr>
          <w:rFonts w:ascii="Times New Roman" w:eastAsia="Times New Roman" w:hAnsi="Times New Roman" w:cs="Times New Roman"/>
          <w:lang w:val="mk-MK"/>
        </w:rPr>
        <w:t>,</w:t>
      </w:r>
      <w:r>
        <w:rPr>
          <w:rFonts w:ascii="Times New Roman" w:eastAsia="Times New Roman" w:hAnsi="Times New Roman" w:cs="Times New Roman"/>
          <w:lang w:val="mk-MK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mk-MK"/>
        </w:rPr>
        <w:t>Максим Горки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бр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mk-MK"/>
        </w:rPr>
        <w:t xml:space="preserve">6 , </w:t>
      </w:r>
      <w:r>
        <w:rPr>
          <w:rFonts w:ascii="Times New Roman" w:eastAsia="Times New Roman" w:hAnsi="Times New Roman" w:cs="Times New Roman"/>
        </w:rPr>
        <w:t xml:space="preserve">1000 </w:t>
      </w:r>
      <w:proofErr w:type="spellStart"/>
      <w:r>
        <w:rPr>
          <w:rFonts w:ascii="Times New Roman" w:eastAsia="Times New Roman" w:hAnsi="Times New Roman" w:cs="Times New Roman"/>
        </w:rPr>
        <w:t>Скопје</w:t>
      </w:r>
      <w:proofErr w:type="spellEnd"/>
    </w:p>
    <w:p w:rsidR="009D55FC" w:rsidRDefault="009D55FC" w:rsidP="009D55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val="mk-MK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Банката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дополнително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утврдување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личниот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идентитет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акционерот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услов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уважување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полномошното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како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верификација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дадените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инструкции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гласање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9D55FC" w:rsidRDefault="009D55FC" w:rsidP="009D55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val="mk-MK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Полномошникот</w:t>
      </w:r>
      <w:proofErr w:type="spellEnd"/>
      <w:r>
        <w:rPr>
          <w:rFonts w:ascii="Times New Roman" w:eastAsia="Times New Roman" w:hAnsi="Times New Roman" w:cs="Times New Roman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</w:rPr>
        <w:t>должен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евиденција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своето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присусутво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Собранието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предаде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полномошното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писмена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оригинал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како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презентира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важечки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идентификација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лична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карта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пасош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9D55FC" w:rsidRDefault="009D55FC" w:rsidP="009D55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полномошници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Собранието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назначени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лица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постои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конфликт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интерес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согласно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трговски</w:t>
      </w:r>
      <w:proofErr w:type="spellEnd"/>
      <w:r w:rsidR="0013239F">
        <w:rPr>
          <w:rFonts w:ascii="Times New Roman" w:eastAsia="Times New Roman" w:hAnsi="Times New Roman" w:cs="Times New Roman"/>
          <w:lang w:val="mk-MK"/>
        </w:rPr>
        <w:t>те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друштва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услов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полномошниците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9D55FC" w:rsidRDefault="009D55FC" w:rsidP="009D55FC">
      <w:pPr>
        <w:numPr>
          <w:ilvl w:val="0"/>
          <w:numId w:val="3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Претходно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обелодениле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акционерите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конфликт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интерес</w:t>
      </w:r>
      <w:proofErr w:type="spellEnd"/>
      <w:r>
        <w:rPr>
          <w:rFonts w:ascii="Times New Roman" w:eastAsia="Times New Roman" w:hAnsi="Times New Roman" w:cs="Times New Roman"/>
        </w:rPr>
        <w:t xml:space="preserve"> и</w:t>
      </w:r>
    </w:p>
    <w:p w:rsidR="009D55FC" w:rsidRDefault="009D55FC" w:rsidP="009D55FC">
      <w:pPr>
        <w:numPr>
          <w:ilvl w:val="0"/>
          <w:numId w:val="3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Добиле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конкретни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инструкции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гласање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писмена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акционерите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овластени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нивни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полномошници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секоја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предложена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точка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гласање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точките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дневниот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седницата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Собранието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9D55FC" w:rsidRDefault="009D55FC" w:rsidP="009D55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Банката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својата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интернет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страница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ќе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објави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идентитетот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назначените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полмоношници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постои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конфликт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интерес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DA6D4A" w:rsidRDefault="00DA6D4A"/>
    <w:sectPr w:rsidR="00DA6D4A" w:rsidSect="00C7063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282A"/>
    <w:multiLevelType w:val="hybridMultilevel"/>
    <w:tmpl w:val="0738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C7296"/>
    <w:multiLevelType w:val="hybridMultilevel"/>
    <w:tmpl w:val="735C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2563D"/>
    <w:multiLevelType w:val="multilevel"/>
    <w:tmpl w:val="581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9D55FC"/>
    <w:rsid w:val="0013239F"/>
    <w:rsid w:val="006D0253"/>
    <w:rsid w:val="009D55FC"/>
    <w:rsid w:val="00C70630"/>
    <w:rsid w:val="00DA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5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5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branie@uni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5128.60E834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irena.risteska</dc:creator>
  <cp:keywords/>
  <dc:description/>
  <cp:lastModifiedBy>irena.risteska</cp:lastModifiedBy>
  <cp:revision>4</cp:revision>
  <dcterms:created xsi:type="dcterms:W3CDTF">2020-05-08T11:02:00Z</dcterms:created>
  <dcterms:modified xsi:type="dcterms:W3CDTF">2021-04-23T11:47:00Z</dcterms:modified>
</cp:coreProperties>
</file>